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9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87BE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на участие в Конкурсе лучших практик центров карьеры Красноярского края, направленных на содействие трудоустройству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 году</w:t>
      </w:r>
    </w:p>
    <w:p w14:paraId="19A39F7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 w14:paraId="561A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528B0A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(полное и сокращенное)</w:t>
            </w:r>
          </w:p>
        </w:tc>
        <w:tc>
          <w:tcPr>
            <w:tcW w:w="6095" w:type="dxa"/>
          </w:tcPr>
          <w:p w14:paraId="0AC40A0A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ru-RU" w:eastAsia="ru-RU"/>
              </w:rPr>
              <w:t>Краевое государственное бюджетное профессиональное образовательное учреждение "Красноярский техникум социальных технологий"</w:t>
            </w:r>
          </w:p>
          <w:p w14:paraId="750EDC0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КГБ ПОУ «Красноярский техникум социальных технологий» </w:t>
            </w:r>
          </w:p>
        </w:tc>
      </w:tr>
      <w:tr w14:paraId="2FBB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D8BEA9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6095" w:type="dxa"/>
          </w:tcPr>
          <w:p w14:paraId="5BB45204">
            <w:pPr>
              <w:widowControl w:val="0"/>
              <w:shd w:val="clear" w:color="auto" w:fill="F8F9FA"/>
              <w:spacing w:before="100" w:beforeAutospacing="1" w:after="100" w:afterAutospacing="1"/>
              <w:jc w:val="both"/>
              <w:outlineLvl w:val="0"/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ru-RU" w:eastAsia="ru-RU"/>
              </w:rPr>
              <w:t>Красноярск</w:t>
            </w:r>
          </w:p>
        </w:tc>
      </w:tr>
      <w:tr w14:paraId="5ED6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358E51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14593E55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(выбрать одну)</w:t>
            </w:r>
          </w:p>
        </w:tc>
        <w:tc>
          <w:tcPr>
            <w:tcW w:w="6095" w:type="dxa"/>
          </w:tcPr>
          <w:p w14:paraId="3EB90557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«Лучшая практика трудоустройства студентов, выпускников с ограниченными возможностями здоровья (ОВЗ)»</w:t>
            </w:r>
          </w:p>
          <w:p w14:paraId="5B0EB8DD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041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4E0CBE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6095" w:type="dxa"/>
          </w:tcPr>
          <w:p w14:paraId="6EFC4DC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Наставнический Проект на производстве «ООО ПИК ОФСЕТ» «Первый шаг трудоустройству» для обучающихся ОВЗ с интеллектуальными нарушениями.</w:t>
            </w:r>
          </w:p>
        </w:tc>
      </w:tr>
      <w:tr w14:paraId="1503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D8D05F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(количество и категории участников)</w:t>
            </w:r>
          </w:p>
        </w:tc>
        <w:tc>
          <w:tcPr>
            <w:tcW w:w="6095" w:type="dxa"/>
          </w:tcPr>
          <w:p w14:paraId="662ADA4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Участвовали в проекте обучающиеся техникума по профессии Переплетчик 20 человек (с интеллектуальными нарушениями).</w:t>
            </w:r>
          </w:p>
        </w:tc>
      </w:tr>
      <w:tr w14:paraId="18F4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369" w:type="dxa"/>
          </w:tcPr>
          <w:p w14:paraId="4B828DC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6095" w:type="dxa"/>
          </w:tcPr>
          <w:p w14:paraId="6A855AAA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Ускорение адаптационного процесса и трудоустройства обучающихся с ОВЗ (с интеллектуальными нарушениями) </w:t>
            </w:r>
          </w:p>
        </w:tc>
      </w:tr>
      <w:tr w14:paraId="513D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53128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6095" w:type="dxa"/>
          </w:tcPr>
          <w:p w14:paraId="29F04E8E">
            <w:pPr>
              <w:pStyle w:val="6"/>
              <w:widowControl w:val="0"/>
              <w:numPr>
                <w:ilvl w:val="0"/>
                <w:numId w:val="1"/>
              </w:numPr>
              <w:spacing w:after="160" w:line="259" w:lineRule="auto"/>
              <w:ind w:left="33" w:firstLine="32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Организовать наставничество 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разработать механизмы взаимодействия 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«ООО ПИК ОФСЕТ». </w:t>
            </w:r>
          </w:p>
          <w:p w14:paraId="03025B8E">
            <w:pPr>
              <w:pStyle w:val="6"/>
              <w:widowControl w:val="0"/>
              <w:numPr>
                <w:ilvl w:val="0"/>
                <w:numId w:val="1"/>
              </w:numPr>
              <w:spacing w:after="160" w:line="259" w:lineRule="auto"/>
              <w:ind w:left="33" w:firstLine="327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Организовать знакомство наставников и наставляемых, в рамках экскурсий на производстве. </w:t>
            </w:r>
          </w:p>
          <w:p w14:paraId="0C7F1262">
            <w:pPr>
              <w:pStyle w:val="6"/>
              <w:widowControl w:val="0"/>
              <w:numPr>
                <w:ilvl w:val="0"/>
                <w:numId w:val="1"/>
              </w:numPr>
              <w:spacing w:after="160" w:line="259" w:lineRule="auto"/>
              <w:ind w:left="33" w:firstLine="327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Оказать помощь в создании программ наставничества с учетом психологических особенностей обучающихся с ОВЗ</w:t>
            </w:r>
          </w:p>
          <w:p w14:paraId="01F0EB23">
            <w:pPr>
              <w:pStyle w:val="6"/>
              <w:widowControl w:val="0"/>
              <w:numPr>
                <w:ilvl w:val="0"/>
                <w:numId w:val="1"/>
              </w:numPr>
              <w:spacing w:after="160" w:line="259" w:lineRule="auto"/>
              <w:ind w:left="33" w:firstLine="327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Погрузить обучающихся в реальные условия предприятия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ООО ПИК ОФСЕТ»,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организовать пробные смены и стажировки.</w:t>
            </w:r>
          </w:p>
          <w:p w14:paraId="1279444C">
            <w:pPr>
              <w:pStyle w:val="6"/>
              <w:widowControl w:val="0"/>
              <w:numPr>
                <w:ilvl w:val="0"/>
                <w:numId w:val="1"/>
              </w:numPr>
              <w:spacing w:after="160" w:line="259" w:lineRule="auto"/>
              <w:ind w:left="33" w:firstLine="32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Мониторинг трудоустройства выпускников участников практики. </w:t>
            </w:r>
          </w:p>
        </w:tc>
      </w:tr>
      <w:tr w14:paraId="4E8F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B7D9DE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97509851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2D1FC8F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6095" w:type="dxa"/>
          </w:tcPr>
          <w:p w14:paraId="376E677B">
            <w:pPr>
              <w:widowControl w:val="0"/>
              <w:shd w:val="clear" w:color="auto" w:fill="FFFFFF"/>
              <w:spacing w:after="6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bookmarkStart w:id="1" w:name="_Hlk197506958"/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Проблематика: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Обучающиеся с ОВЗ (интеллектуальные нарушения), сталкиваются с трудностями социально-профессиональной адаптации. Высокий уровень тревожности и рассеянности на рабочем месте, длительный период привыкания (более 6 месяцев), который ведет к отказу работодателей в трудоустройстве, сложности в освоении операций из-за недостатка мотивации и уверенности.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Совместно с предприятием-партнёром разработана система раннего погружения в профессию «Переплётчик», через реализацию программ наставничества на производстве.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  <w:p w14:paraId="21849DCC">
            <w:pPr>
              <w:pStyle w:val="6"/>
              <w:widowControl w:val="0"/>
              <w:numPr>
                <w:ilvl w:val="0"/>
                <w:numId w:val="2"/>
              </w:numPr>
              <w:spacing w:after="160" w:line="259" w:lineRule="auto"/>
              <w:ind w:left="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Первый этап: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Организация наставничества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«ООО ПИК ОФСЕТ». </w:t>
            </w:r>
          </w:p>
          <w:p w14:paraId="77A652DA">
            <w:pPr>
              <w:pStyle w:val="6"/>
              <w:widowControl w:val="0"/>
              <w:numPr>
                <w:ilvl w:val="0"/>
                <w:numId w:val="2"/>
              </w:numPr>
              <w:shd w:val="clear" w:color="auto" w:fill="FFFFFF"/>
              <w:spacing w:after="100" w:afterAutospacing="1" w:line="259" w:lineRule="auto"/>
              <w:ind w:left="0" w:firstLine="36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Второй этап: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Проведение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экскурсий на предприятие,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рупповые выезды на предприятие 1 раз в месяц (3 дня по 2 часа), знакомство с рабочими местами, а также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знакомство наставников и наставляемых. 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аблюдение обучающимися за производственным процессом, выполнение простых задач, с сопровождением наставника.  Возможность индивидуальных стажировок продолжительностью 1 месяц с оплатой труда, где заработная плата зависит от объема выполненной работы (дифференцированный подход).</w:t>
            </w:r>
          </w:p>
          <w:p w14:paraId="42C57ACB">
            <w:pPr>
              <w:pStyle w:val="6"/>
              <w:widowControl w:val="0"/>
              <w:numPr>
                <w:ilvl w:val="0"/>
                <w:numId w:val="2"/>
              </w:numPr>
              <w:shd w:val="clear" w:color="auto" w:fill="FFFFFF"/>
              <w:spacing w:after="100" w:afterAutospacing="1" w:line="259" w:lineRule="auto"/>
              <w:ind w:left="0" w:firstLine="36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Третий этап: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Анализ мастером производственного обучения и наставниками затруднений обучающихся в осуществлении трудовых функций на предприятии и отработка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навыков, вызвавших сложности в учебной мастерской.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>Посещение наставниками открытых уроков,</w:t>
            </w:r>
          </w:p>
          <w:p w14:paraId="2D04927E">
            <w:pPr>
              <w:pStyle w:val="6"/>
              <w:widowControl w:val="0"/>
              <w:numPr>
                <w:ilvl w:val="0"/>
                <w:numId w:val="2"/>
              </w:numPr>
              <w:shd w:val="clear" w:color="auto" w:fill="FFFFFF"/>
              <w:spacing w:after="100" w:afterAutospacing="1" w:line="259" w:lineRule="auto"/>
              <w:ind w:left="0" w:firstLine="36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Четвертый этап: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Трудоустройство 70% выпускников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«ООО ПИК ОФСЕТ». </w:t>
            </w:r>
          </w:p>
          <w:p w14:paraId="2374AFF6">
            <w:pPr>
              <w:pStyle w:val="6"/>
              <w:widowControl w:val="0"/>
              <w:shd w:val="clear" w:color="auto" w:fill="FFFFFF"/>
              <w:spacing w:after="100" w:afterAutospacing="1" w:line="259" w:lineRule="auto"/>
              <w:ind w:left="33" w:firstLine="327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>Ожидаемые результаты: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ru-RU"/>
              </w:rPr>
              <w:t xml:space="preserve"> за счет реализации наставнического проекта в период обучения происходит адаптация обучающихся к работе на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предприятии. Другими словами, процесс адаптации проходит во время обучения. Успешное трудоустройство выпускников. </w:t>
            </w:r>
            <w:bookmarkEnd w:id="1"/>
          </w:p>
        </w:tc>
      </w:tr>
      <w:bookmarkEnd w:id="0"/>
      <w:tr w14:paraId="4CB8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60E13B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</w:tc>
        <w:tc>
          <w:tcPr>
            <w:tcW w:w="6095" w:type="dxa"/>
          </w:tcPr>
          <w:p w14:paraId="559F1033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Рост личностных качеств: ответственность, стрессоустойчивость, мотивация. Улучшение качества учебных работ (на 40% по оценкам наставников). </w:t>
            </w:r>
          </w:p>
          <w:p w14:paraId="4518351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85% участников проекта трудоустроены на предприятии после окончания обучения.</w:t>
            </w:r>
          </w:p>
        </w:tc>
      </w:tr>
      <w:tr w14:paraId="76ED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3DAAB6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56EDF7F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(с информацией о формах взаимодействия)</w:t>
            </w:r>
          </w:p>
        </w:tc>
        <w:tc>
          <w:tcPr>
            <w:tcW w:w="6095" w:type="dxa"/>
          </w:tcPr>
          <w:p w14:paraId="024D9F8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«ООО ПИК ОФСЕТ»</w:t>
            </w:r>
          </w:p>
        </w:tc>
      </w:tr>
      <w:tr w14:paraId="2027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0D534F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Возможность тиражирования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6095" w:type="dxa"/>
          </w:tcPr>
          <w:p w14:paraId="0E5CFB7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Возможно тиражирование.</w:t>
            </w:r>
          </w:p>
        </w:tc>
      </w:tr>
      <w:tr w14:paraId="6909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C0AB71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Расходы на практику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(бюджет на реализацию проекта)</w:t>
            </w:r>
          </w:p>
        </w:tc>
        <w:tc>
          <w:tcPr>
            <w:tcW w:w="6095" w:type="dxa"/>
          </w:tcPr>
          <w:p w14:paraId="321EF77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Предприятием ООО ПИК ОФСЕТ было предоставлено материалы для отработки на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выков и трудоспособности. </w:t>
            </w:r>
          </w:p>
        </w:tc>
      </w:tr>
      <w:tr w14:paraId="4CC6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1A273A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6095" w:type="dxa"/>
          </w:tcPr>
          <w:p w14:paraId="703C1A3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"https://krsocteh.tmweb.ru/ru/life/news/dlya-vsekh/luchshie-praktiki-nastavnichestva-2022/" \t "_blank"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krsocteh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tmweb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life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news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dlya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vsekh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luchshie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praktiki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nastavnichestva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t>-2022/#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ED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26F52A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03C19773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(архив или в форме ссылки на облачное хранилище)</w:t>
            </w:r>
          </w:p>
        </w:tc>
        <w:tc>
          <w:tcPr>
            <w:tcW w:w="6095" w:type="dxa"/>
          </w:tcPr>
          <w:p w14:paraId="34DBC9A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"https://disk.yandex.ru/d/zpmNCWTlyp7-Gg"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https://disk.yandex.ru/d/zpmNCWTlyp7-Gg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776241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54008A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_____________/_____________________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</w:p>
    <w:p w14:paraId="33A59B14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«____»____________2025 г.</w:t>
      </w:r>
    </w:p>
    <w:p w14:paraId="733B2C2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05735"/>
    <w:multiLevelType w:val="multilevel"/>
    <w:tmpl w:val="297057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5090A"/>
    <w:multiLevelType w:val="multilevel"/>
    <w:tmpl w:val="451509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E2F11"/>
    <w:rsid w:val="000075B0"/>
    <w:rsid w:val="0008424F"/>
    <w:rsid w:val="00085158"/>
    <w:rsid w:val="000C4B54"/>
    <w:rsid w:val="00100924"/>
    <w:rsid w:val="001A1E6B"/>
    <w:rsid w:val="001C0B5A"/>
    <w:rsid w:val="00281D40"/>
    <w:rsid w:val="002820DF"/>
    <w:rsid w:val="00287C5D"/>
    <w:rsid w:val="0031515D"/>
    <w:rsid w:val="003673E6"/>
    <w:rsid w:val="0037567F"/>
    <w:rsid w:val="003F1A46"/>
    <w:rsid w:val="004D58AC"/>
    <w:rsid w:val="004F4262"/>
    <w:rsid w:val="005079B3"/>
    <w:rsid w:val="005A19C4"/>
    <w:rsid w:val="006300DB"/>
    <w:rsid w:val="00686CC7"/>
    <w:rsid w:val="006A7410"/>
    <w:rsid w:val="00750675"/>
    <w:rsid w:val="00762D2C"/>
    <w:rsid w:val="007E2F11"/>
    <w:rsid w:val="008127A1"/>
    <w:rsid w:val="008378B1"/>
    <w:rsid w:val="00844E6B"/>
    <w:rsid w:val="00862FD5"/>
    <w:rsid w:val="008D58B0"/>
    <w:rsid w:val="008E3E2E"/>
    <w:rsid w:val="008E5260"/>
    <w:rsid w:val="00B4259A"/>
    <w:rsid w:val="00B711DE"/>
    <w:rsid w:val="00BB649E"/>
    <w:rsid w:val="00C07755"/>
    <w:rsid w:val="00CB1FFB"/>
    <w:rsid w:val="00CD1692"/>
    <w:rsid w:val="00CF49A3"/>
    <w:rsid w:val="00D028A9"/>
    <w:rsid w:val="00E26927"/>
    <w:rsid w:val="00E85267"/>
    <w:rsid w:val="00F32D2A"/>
    <w:rsid w:val="193902D3"/>
    <w:rsid w:val="2CE34819"/>
    <w:rsid w:val="39B366B6"/>
    <w:rsid w:val="3CD84CD7"/>
    <w:rsid w:val="630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4127</Characters>
  <Lines>34</Lines>
  <Paragraphs>9</Paragraphs>
  <TotalTime>1</TotalTime>
  <ScaleCrop>false</ScaleCrop>
  <LinksUpToDate>false</LinksUpToDate>
  <CharactersWithSpaces>4841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2025-05-12T03:33:00Z</dcterms:created>
  <dc:creator>Анастасия Смирн�</dc:creator>
  <cp:lastModifiedBy>Анастасия Смирн�</cp:lastModifiedBy>
  <cp:lastPrinted>2024-12-24T06:55:00Z</cp:lastPrinted>
  <dcterms:modified xsi:type="dcterms:W3CDTF">2026-02-05T03:20:00Z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